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874">
        <w:rPr>
          <w:rFonts w:ascii="Times New Roman" w:hAnsi="Times New Roman" w:cs="Times New Roman"/>
          <w:sz w:val="24"/>
          <w:szCs w:val="24"/>
        </w:rPr>
        <w:t>Службы государственного надзора МЮ ПМР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FE5FB4" w:rsidTr="00AB55CF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AB55CF">
        <w:tc>
          <w:tcPr>
            <w:tcW w:w="594" w:type="dxa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490E6A">
        <w:tc>
          <w:tcPr>
            <w:tcW w:w="9572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</w:t>
            </w:r>
            <w:r w:rsidRPr="00AB55CF">
              <w:rPr>
                <w:rFonts w:ascii="Times New Roman" w:hAnsi="Times New Roman" w:cs="Times New Roman"/>
              </w:rPr>
              <w:t>н</w:t>
            </w:r>
            <w:r w:rsidRPr="00AB55CF">
              <w:rPr>
                <w:rFonts w:ascii="Times New Roman" w:hAnsi="Times New Roman" w:cs="Times New Roman"/>
              </w:rPr>
              <w:t>ному Плану закупок)</w:t>
            </w:r>
          </w:p>
        </w:tc>
        <w:tc>
          <w:tcPr>
            <w:tcW w:w="3368" w:type="dxa"/>
            <w:gridSpan w:val="3"/>
          </w:tcPr>
          <w:p w:rsidR="0035008E" w:rsidRPr="00AB55CF" w:rsidRDefault="006E790B" w:rsidP="001F36FF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F24026">
              <w:rPr>
                <w:rFonts w:ascii="Times New Roman" w:hAnsi="Times New Roman" w:cs="Times New Roman"/>
              </w:rPr>
              <w:t>9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:rsidR="0035008E" w:rsidRPr="00AB55CF" w:rsidRDefault="00AF764B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:rsidR="00564563" w:rsidRPr="00AB55CF" w:rsidRDefault="00AF764B" w:rsidP="003D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</w:tr>
      <w:tr w:rsidR="0035008E" w:rsidRPr="00AB55CF" w:rsidTr="00AB55CF">
        <w:tc>
          <w:tcPr>
            <w:tcW w:w="594" w:type="dxa"/>
            <w:vAlign w:val="center"/>
          </w:tcPr>
          <w:p w:rsidR="0035008E" w:rsidRPr="00965874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965874" w:rsidRDefault="0035008E" w:rsidP="00BD6E54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:rsidR="0035008E" w:rsidRPr="00965874" w:rsidRDefault="002C2928" w:rsidP="002C292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F24026" w:rsidRPr="00F240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F24026" w:rsidRPr="00F24026">
              <w:rPr>
                <w:rFonts w:ascii="Times New Roman" w:hAnsi="Times New Roman" w:cs="Times New Roman"/>
              </w:rPr>
              <w:t>.</w:t>
            </w:r>
            <w:r w:rsidR="00564563" w:rsidRPr="00F24026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FE5FB4" w:rsidTr="004B1198">
        <w:tc>
          <w:tcPr>
            <w:tcW w:w="9572" w:type="dxa"/>
            <w:gridSpan w:val="7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:rsidR="0035008E" w:rsidRPr="00FE5FB4" w:rsidRDefault="00965874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надзора МЮ ПМР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:rsidR="0035008E" w:rsidRPr="00FE5FB4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:rsidR="0035008E" w:rsidRPr="001F36FF" w:rsidRDefault="00965874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officegosnazorpmr@gmail</w:t>
            </w:r>
            <w:proofErr w:type="spellEnd"/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:rsidR="0035008E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>
              <w:rPr>
                <w:rFonts w:ascii="Times New Roman" w:hAnsi="Times New Roman" w:cs="Times New Roman"/>
                <w:sz w:val="24"/>
                <w:szCs w:val="24"/>
              </w:rPr>
              <w:t>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75-35</w:t>
            </w:r>
            <w:r w:rsidR="00DD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:rsidTr="00AB55CF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:rsidR="0035008E" w:rsidRPr="00FE5FB4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FE5FB4" w:rsidTr="009A0CA0">
        <w:tc>
          <w:tcPr>
            <w:tcW w:w="6204" w:type="dxa"/>
            <w:gridSpan w:val="4"/>
            <w:vAlign w:val="center"/>
          </w:tcPr>
          <w:p w:rsidR="00AB55CF" w:rsidRPr="00F821CA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F47D60" w:rsidTr="00AB55CF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</w:t>
            </w:r>
            <w:r w:rsidRPr="00F47D60">
              <w:rPr>
                <w:rFonts w:ascii="Times New Roman" w:hAnsi="Times New Roman" w:cs="Times New Roman"/>
              </w:rPr>
              <w:t>ы</w:t>
            </w:r>
            <w:r w:rsidRPr="00F47D60">
              <w:rPr>
                <w:rFonts w:ascii="Times New Roman" w:hAnsi="Times New Roman" w:cs="Times New Roman"/>
              </w:rPr>
              <w:t>того аукциона в электронной форме)</w:t>
            </w:r>
          </w:p>
        </w:tc>
        <w:tc>
          <w:tcPr>
            <w:tcW w:w="3368" w:type="dxa"/>
            <w:gridSpan w:val="3"/>
          </w:tcPr>
          <w:p w:rsidR="0035008E" w:rsidRPr="00F47D60" w:rsidRDefault="00073CE5" w:rsidP="00073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24026" w:rsidRPr="00F240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F24026" w:rsidRPr="00F24026">
              <w:rPr>
                <w:rFonts w:ascii="Times New Roman" w:hAnsi="Times New Roman" w:cs="Times New Roman"/>
              </w:rPr>
              <w:t>.2021 г.</w:t>
            </w:r>
          </w:p>
        </w:tc>
      </w:tr>
      <w:tr w:rsidR="0035008E" w:rsidRPr="00F47D60" w:rsidTr="00AB55CF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</w:t>
            </w:r>
            <w:r w:rsidRPr="00F47D60">
              <w:rPr>
                <w:rFonts w:ascii="Times New Roman" w:hAnsi="Times New Roman" w:cs="Times New Roman"/>
              </w:rPr>
              <w:t>н</w:t>
            </w:r>
            <w:r w:rsidRPr="00F47D60">
              <w:rPr>
                <w:rFonts w:ascii="Times New Roman" w:hAnsi="Times New Roman" w:cs="Times New Roman"/>
              </w:rPr>
              <w:t>тернет – в случае осуществления закупки путем пров</w:t>
            </w:r>
            <w:r w:rsidRPr="00F47D60">
              <w:rPr>
                <w:rFonts w:ascii="Times New Roman" w:hAnsi="Times New Roman" w:cs="Times New Roman"/>
              </w:rPr>
              <w:t>е</w:t>
            </w:r>
            <w:r w:rsidRPr="00F47D60">
              <w:rPr>
                <w:rFonts w:ascii="Times New Roman" w:hAnsi="Times New Roman" w:cs="Times New Roman"/>
              </w:rPr>
              <w:t>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:rsidR="0035008E" w:rsidRPr="00F47D60" w:rsidRDefault="00073CE5" w:rsidP="00073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24026" w:rsidRPr="00F24026">
              <w:rPr>
                <w:rFonts w:ascii="Times New Roman" w:hAnsi="Times New Roman" w:cs="Times New Roman"/>
              </w:rPr>
              <w:t>.03.2021</w:t>
            </w:r>
            <w:r w:rsidR="00564563" w:rsidRPr="00F24026">
              <w:rPr>
                <w:rFonts w:ascii="Times New Roman" w:hAnsi="Times New Roman" w:cs="Times New Roman"/>
              </w:rPr>
              <w:t xml:space="preserve"> г. 1</w:t>
            </w:r>
            <w:r w:rsidR="00021A83">
              <w:rPr>
                <w:rFonts w:ascii="Times New Roman" w:hAnsi="Times New Roman" w:cs="Times New Roman"/>
              </w:rPr>
              <w:t>6</w:t>
            </w:r>
            <w:r w:rsidR="00564563" w:rsidRPr="00F24026">
              <w:rPr>
                <w:rFonts w:ascii="Times New Roman" w:hAnsi="Times New Roman" w:cs="Times New Roman"/>
              </w:rPr>
              <w:t>-00 час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:rsidR="00564563" w:rsidRPr="00F47D60" w:rsidRDefault="00073CE5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надзора МЮ ПМР, 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г. Тира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поль ул. Мира, 50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:rsidR="00564563" w:rsidRPr="00F47D60" w:rsidRDefault="00073CE5" w:rsidP="00F24026">
            <w:pPr>
              <w:rPr>
                <w:rFonts w:ascii="Times New Roman" w:hAnsi="Times New Roman" w:cs="Times New Roman"/>
              </w:rPr>
            </w:pPr>
            <w:r w:rsidRPr="00073CE5">
              <w:rPr>
                <w:rFonts w:ascii="Times New Roman" w:hAnsi="Times New Roman" w:cs="Times New Roman"/>
              </w:rPr>
              <w:t>Запечатанные конверты по адр</w:t>
            </w:r>
            <w:r w:rsidRPr="00073CE5">
              <w:rPr>
                <w:rFonts w:ascii="Times New Roman" w:hAnsi="Times New Roman" w:cs="Times New Roman"/>
              </w:rPr>
              <w:t>е</w:t>
            </w:r>
            <w:r w:rsidR="004F499D">
              <w:rPr>
                <w:rFonts w:ascii="Times New Roman" w:hAnsi="Times New Roman" w:cs="Times New Roman"/>
              </w:rPr>
              <w:t>су Служба государствен</w:t>
            </w:r>
            <w:r w:rsidRPr="00073CE5">
              <w:rPr>
                <w:rFonts w:ascii="Times New Roman" w:hAnsi="Times New Roman" w:cs="Times New Roman"/>
              </w:rPr>
              <w:t>ного надзора МЮ ПМР, г. Тирасполь ул. Мира, 50</w:t>
            </w:r>
          </w:p>
        </w:tc>
      </w:tr>
      <w:tr w:rsidR="00564563" w:rsidRPr="00F47D60" w:rsidTr="00AB55CF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:rsidR="00564563" w:rsidRPr="00F47D60" w:rsidRDefault="00073CE5" w:rsidP="00073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64563" w:rsidRPr="00F24026">
              <w:rPr>
                <w:rFonts w:ascii="Times New Roman" w:hAnsi="Times New Roman" w:cs="Times New Roman"/>
              </w:rPr>
              <w:t>.0</w:t>
            </w:r>
            <w:r w:rsidR="00D6551F" w:rsidRPr="00F24026">
              <w:rPr>
                <w:rFonts w:ascii="Times New Roman" w:hAnsi="Times New Roman" w:cs="Times New Roman"/>
              </w:rPr>
              <w:t>3</w:t>
            </w:r>
            <w:r w:rsidR="00564563" w:rsidRPr="00F24026">
              <w:rPr>
                <w:rFonts w:ascii="Times New Roman" w:hAnsi="Times New Roman" w:cs="Times New Roman"/>
              </w:rPr>
              <w:t>.2021 г. 1</w:t>
            </w:r>
            <w:r w:rsidR="00F24026" w:rsidRPr="00F24026">
              <w:rPr>
                <w:rFonts w:ascii="Times New Roman" w:hAnsi="Times New Roman" w:cs="Times New Roman"/>
              </w:rPr>
              <w:t>5</w:t>
            </w:r>
            <w:r w:rsidR="00564563" w:rsidRPr="00F24026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:rsidTr="00AB55CF">
        <w:tc>
          <w:tcPr>
            <w:tcW w:w="594" w:type="dxa"/>
            <w:vAlign w:val="center"/>
          </w:tcPr>
          <w:p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</w:t>
            </w:r>
            <w:r w:rsidRPr="00F47D60">
              <w:rPr>
                <w:rFonts w:ascii="Times New Roman" w:hAnsi="Times New Roman" w:cs="Times New Roman"/>
              </w:rPr>
              <w:t>н</w:t>
            </w:r>
            <w:r w:rsidRPr="00F47D60">
              <w:rPr>
                <w:rFonts w:ascii="Times New Roman" w:hAnsi="Times New Roman" w:cs="Times New Roman"/>
              </w:rPr>
              <w:t>тернет – в случае осуществления закупки путем пров</w:t>
            </w:r>
            <w:r w:rsidRPr="00F47D60">
              <w:rPr>
                <w:rFonts w:ascii="Times New Roman" w:hAnsi="Times New Roman" w:cs="Times New Roman"/>
              </w:rPr>
              <w:t>е</w:t>
            </w:r>
            <w:r w:rsidRPr="00F47D60">
              <w:rPr>
                <w:rFonts w:ascii="Times New Roman" w:hAnsi="Times New Roman" w:cs="Times New Roman"/>
              </w:rPr>
              <w:t>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надзора МЮ ПМР, 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г. Тира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поль ул. Мира, 50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368" w:type="dxa"/>
            <w:gridSpan w:val="3"/>
          </w:tcPr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:rsidR="00073CE5" w:rsidRPr="00FE5FB4" w:rsidRDefault="00073CE5" w:rsidP="0007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26" w:rsidRPr="00FE5FB4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:rsidTr="00575847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:rsidR="00965874" w:rsidRPr="00EB5456" w:rsidRDefault="00073CE5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:rsidR="00965874" w:rsidRPr="00FE5FB4" w:rsidRDefault="00EB545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:rsidR="00965874" w:rsidRPr="00FE5FB4" w:rsidRDefault="00EB5456" w:rsidP="00C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1F36FF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 xml:space="preserve">варов с отсрочкой платежа до </w:t>
            </w:r>
            <w:r w:rsidR="00CC1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 xml:space="preserve">0 дней. </w:t>
            </w:r>
          </w:p>
        </w:tc>
      </w:tr>
      <w:tr w:rsidR="00965874" w:rsidRPr="00FE5FB4" w:rsidTr="009847B0">
        <w:trPr>
          <w:trHeight w:val="272"/>
        </w:trPr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FE5FB4" w:rsidTr="00847A39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036731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</w:t>
            </w: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ная) цена</w:t>
            </w:r>
          </w:p>
        </w:tc>
      </w:tr>
      <w:tr w:rsidR="00965874" w:rsidRPr="00FE5FB4" w:rsidTr="00847A39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65874" w:rsidRPr="00FE5FB4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амовыравнивающ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яся смесь (для пола)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65874" w:rsidRPr="00FE5FB4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DD7673" w:rsidRPr="00FE5FB4" w:rsidRDefault="00F24026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Самовыравнивающ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5B2">
              <w:rPr>
                <w:rFonts w:ascii="Times New Roman" w:hAnsi="Times New Roman" w:cs="Times New Roman"/>
                <w:sz w:val="24"/>
                <w:szCs w:val="24"/>
              </w:rPr>
              <w:t>яся смесь для пола (25кг.)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5874" w:rsidRPr="006E790B" w:rsidRDefault="00AF764B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847A39" w:rsidRDefault="00073CE5" w:rsidP="00D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65874" w:rsidRPr="00FE5FB4" w:rsidRDefault="00073CE5" w:rsidP="0007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 предоставления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закупки образцов продукции, предл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гаемых к поставке</w:t>
            </w:r>
          </w:p>
        </w:tc>
        <w:tc>
          <w:tcPr>
            <w:tcW w:w="3368" w:type="dxa"/>
            <w:gridSpan w:val="3"/>
          </w:tcPr>
          <w:p w:rsidR="00965874" w:rsidRPr="00847A39" w:rsidRDefault="00170099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подаче заявки указывать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фирму и фасовку товара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FE5FB4" w:rsidTr="00544DC1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:rsidR="00965874" w:rsidRPr="00FE5FB4" w:rsidRDefault="00170099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Соответствие требованиям, уст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а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новленным действующим законод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а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тельством ПМР к лицам, осущест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ляющим поставку товара, являющ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е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гося объектом закупки;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 xml:space="preserve">1) выписка из ЕГРЮЛ (или копия выписки), выданная </w:t>
            </w:r>
            <w:r w:rsidR="00073CE5">
              <w:rPr>
                <w:rFonts w:ascii="Times New Roman" w:hAnsi="Times New Roman"/>
                <w:sz w:val="20"/>
                <w:szCs w:val="20"/>
              </w:rPr>
              <w:t>в 2021 году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доверенность</w:t>
            </w:r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е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ни участника закупки;</w:t>
            </w:r>
          </w:p>
          <w:p w:rsidR="00965874" w:rsidRPr="00EB5456" w:rsidRDefault="00170099" w:rsidP="0096587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)документы, подтверждающие с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о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ответствие (сертификаты качества, свидетельства, лицензии, аккред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и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тации, а также иные документы н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е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обходимые для осуществления да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н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ного вида деятельности).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тельством ПМР и условиями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ставляемым поставщиком (подрядчиком, исполн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ствующим ГОСТам</w:t>
            </w:r>
          </w:p>
        </w:tc>
      </w:tr>
      <w:tr w:rsidR="00965874" w:rsidRPr="00FE5FB4" w:rsidTr="0067747E">
        <w:tc>
          <w:tcPr>
            <w:tcW w:w="9572" w:type="dxa"/>
            <w:gridSpan w:val="7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нения работы или оказания услуги</w:t>
            </w:r>
          </w:p>
        </w:tc>
        <w:tc>
          <w:tcPr>
            <w:tcW w:w="3368" w:type="dxa"/>
            <w:gridSpan w:val="3"/>
          </w:tcPr>
          <w:p w:rsidR="00965874" w:rsidRPr="00FE5FB4" w:rsidRDefault="00170099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заказчику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>. Тира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>поль ул. Мира 50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бо график оказания услуг</w:t>
            </w:r>
          </w:p>
        </w:tc>
        <w:tc>
          <w:tcPr>
            <w:tcW w:w="3368" w:type="dxa"/>
            <w:gridSpan w:val="3"/>
          </w:tcPr>
          <w:p w:rsidR="00CA4AFC" w:rsidRPr="00FE5FB4" w:rsidRDefault="00CA4AFC" w:rsidP="00E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>Поставка товара после з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>ключения контракта</w:t>
            </w:r>
          </w:p>
        </w:tc>
      </w:tr>
      <w:tr w:rsidR="00965874" w:rsidRPr="00FE5FB4" w:rsidTr="00AB55CF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368" w:type="dxa"/>
            <w:gridSpan w:val="3"/>
          </w:tcPr>
          <w:p w:rsidR="00965874" w:rsidRPr="00FE5FB4" w:rsidRDefault="00DD767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="001F36FF">
              <w:rPr>
                <w:rFonts w:ascii="Times New Roman" w:hAnsi="Times New Roman" w:cs="Times New Roman"/>
                <w:sz w:val="24"/>
                <w:szCs w:val="24"/>
              </w:rPr>
              <w:t>заказчику</w:t>
            </w:r>
          </w:p>
        </w:tc>
      </w:tr>
    </w:tbl>
    <w:p w:rsidR="003A5333" w:rsidRDefault="003A5333" w:rsidP="00F47D60"/>
    <w:p w:rsidR="003A5333" w:rsidRDefault="003A5333" w:rsidP="00F47D60">
      <w:pPr>
        <w:sectPr w:rsidR="003A5333" w:rsidSect="002C2928">
          <w:pgSz w:w="11906" w:h="16838"/>
          <w:pgMar w:top="426" w:right="424" w:bottom="284" w:left="1701" w:header="708" w:footer="708" w:gutter="0"/>
          <w:cols w:space="708"/>
          <w:docGrid w:linePitch="360"/>
        </w:sectPr>
      </w:pP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>к Положению о порядке обоснования  закупок товаров, работ, услуг для обеспечения государственных (муниципальных) нужд и коммерч</w:t>
      </w:r>
      <w:r w:rsidRPr="00BA21D6">
        <w:rPr>
          <w:rFonts w:ascii="Times New Roman" w:hAnsi="Times New Roman"/>
          <w:sz w:val="16"/>
          <w:szCs w:val="16"/>
        </w:rPr>
        <w:t>е</w:t>
      </w:r>
      <w:r w:rsidRPr="00BA21D6">
        <w:rPr>
          <w:rFonts w:ascii="Times New Roman" w:hAnsi="Times New Roman"/>
          <w:sz w:val="16"/>
          <w:szCs w:val="16"/>
        </w:rPr>
        <w:t xml:space="preserve">ских нужд </w:t>
      </w:r>
    </w:p>
    <w:p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619" w:type="dxa"/>
        <w:tblLook w:val="04A0" w:firstRow="1" w:lastRow="0" w:firstColumn="1" w:lastColumn="0" w:noHBand="0" w:noVBand="1"/>
      </w:tblPr>
      <w:tblGrid>
        <w:gridCol w:w="269"/>
        <w:gridCol w:w="665"/>
        <w:gridCol w:w="1465"/>
        <w:gridCol w:w="874"/>
        <w:gridCol w:w="2644"/>
        <w:gridCol w:w="1794"/>
        <w:gridCol w:w="1207"/>
        <w:gridCol w:w="933"/>
        <w:gridCol w:w="494"/>
        <w:gridCol w:w="563"/>
        <w:gridCol w:w="1149"/>
        <w:gridCol w:w="738"/>
        <w:gridCol w:w="781"/>
        <w:gridCol w:w="601"/>
        <w:gridCol w:w="814"/>
        <w:gridCol w:w="131"/>
        <w:gridCol w:w="497"/>
      </w:tblGrid>
      <w:tr w:rsidR="003A5333" w:rsidRPr="003F12ED" w:rsidTr="006F307D">
        <w:trPr>
          <w:gridBefore w:val="1"/>
          <w:gridAfter w:val="1"/>
          <w:wBefore w:w="269" w:type="dxa"/>
          <w:wAfter w:w="497" w:type="dxa"/>
        </w:trPr>
        <w:tc>
          <w:tcPr>
            <w:tcW w:w="10076" w:type="dxa"/>
            <w:gridSpan w:val="8"/>
          </w:tcPr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CA4AFC" w:rsidRDefault="00CA4AFC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Начальник Службы </w:t>
            </w:r>
          </w:p>
          <w:p w:rsidR="003A5333" w:rsidRDefault="00CA4AFC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государственного надзора МЮ ПМР</w:t>
            </w:r>
          </w:p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CA4AFC">
              <w:rPr>
                <w:rFonts w:ascii="Times New Roman" w:hAnsi="Times New Roman"/>
                <w:b/>
                <w:sz w:val="20"/>
                <w:szCs w:val="20"/>
              </w:rPr>
              <w:t>В.И. Устенко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gridSpan w:val="7"/>
          </w:tcPr>
          <w:p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890" w:rsidRPr="003F12ED" w:rsidTr="006F30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6"/>
        </w:trPr>
        <w:tc>
          <w:tcPr>
            <w:tcW w:w="934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закупки соответствующий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в плане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закупки товаров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работ, услуг</w:t>
            </w:r>
          </w:p>
        </w:tc>
        <w:tc>
          <w:tcPr>
            <w:tcW w:w="1465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предмета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лота в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5" w:type="dxa"/>
            <w:gridSpan w:val="6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1149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с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нования начальной (максимальной)цены контракта начальной (максимальной)цены лота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е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ния и обоснования начальной (максимал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ь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ной)цены контракта начальной (максимал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ь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и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ка, исполнителя)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е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ния поставщика (подрядчика, исполнителя)</w:t>
            </w:r>
          </w:p>
        </w:tc>
        <w:tc>
          <w:tcPr>
            <w:tcW w:w="628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F44890" w:rsidRPr="003F12ED" w:rsidTr="006F30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а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теристики объекта заку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п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  <w:tc>
          <w:tcPr>
            <w:tcW w:w="1149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890" w:rsidRPr="003F12ED" w:rsidTr="006F30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934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890" w:rsidRPr="003F12ED" w:rsidTr="006F30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5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4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44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94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7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1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1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8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F307D" w:rsidRPr="003F12ED" w:rsidTr="001435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0"/>
        </w:trPr>
        <w:tc>
          <w:tcPr>
            <w:tcW w:w="934" w:type="dxa"/>
            <w:gridSpan w:val="2"/>
            <w:vAlign w:val="center"/>
          </w:tcPr>
          <w:p w:rsidR="006F307D" w:rsidRPr="00F44890" w:rsidRDefault="006F307D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65" w:type="dxa"/>
            <w:vAlign w:val="center"/>
          </w:tcPr>
          <w:p w:rsidR="006F307D" w:rsidRPr="00F44890" w:rsidRDefault="006F307D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874" w:type="dxa"/>
            <w:vAlign w:val="center"/>
          </w:tcPr>
          <w:p w:rsidR="006F307D" w:rsidRPr="003F12ED" w:rsidRDefault="006F307D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  <w:vAlign w:val="center"/>
          </w:tcPr>
          <w:p w:rsidR="006F307D" w:rsidRPr="003F12ED" w:rsidRDefault="006F307D" w:rsidP="00F44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Самовыравнивающаяся смесь </w:t>
            </w:r>
          </w:p>
        </w:tc>
        <w:tc>
          <w:tcPr>
            <w:tcW w:w="1794" w:type="dxa"/>
            <w:vAlign w:val="center"/>
          </w:tcPr>
          <w:p w:rsidR="006F307D" w:rsidRPr="003F12ED" w:rsidRDefault="006F307D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смесь для пола</w:t>
            </w:r>
          </w:p>
        </w:tc>
        <w:tc>
          <w:tcPr>
            <w:tcW w:w="1207" w:type="dxa"/>
            <w:vAlign w:val="center"/>
          </w:tcPr>
          <w:p w:rsidR="001435B2" w:rsidRDefault="001435B2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меш.</w:t>
            </w:r>
          </w:p>
          <w:p w:rsidR="006F307D" w:rsidRPr="003F12ED" w:rsidRDefault="001435B2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 кг.</w:t>
            </w:r>
          </w:p>
        </w:tc>
        <w:tc>
          <w:tcPr>
            <w:tcW w:w="933" w:type="dxa"/>
            <w:vAlign w:val="center"/>
          </w:tcPr>
          <w:p w:rsidR="006F307D" w:rsidRPr="003F12ED" w:rsidRDefault="006F307D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Меш.</w:t>
            </w:r>
          </w:p>
        </w:tc>
        <w:tc>
          <w:tcPr>
            <w:tcW w:w="1057" w:type="dxa"/>
            <w:gridSpan w:val="2"/>
            <w:vAlign w:val="center"/>
          </w:tcPr>
          <w:p w:rsidR="006F307D" w:rsidRPr="003F12ED" w:rsidRDefault="00073CE5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9" w:type="dxa"/>
            <w:vAlign w:val="center"/>
          </w:tcPr>
          <w:p w:rsidR="006F307D" w:rsidRPr="006F307D" w:rsidRDefault="00073CE5" w:rsidP="00E95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6F307D" w:rsidRPr="00753E53" w:rsidRDefault="006F307D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Метод сопоставимых рыночных цен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6F307D" w:rsidRPr="00753E53" w:rsidRDefault="006F307D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п 5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:rsidR="006F307D" w:rsidRPr="00753E53" w:rsidRDefault="006F307D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:rsidR="006F307D" w:rsidRPr="00753E53" w:rsidRDefault="006F307D" w:rsidP="00F448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 от 26.11.2018г «О закупках в ПМР» </w:t>
            </w:r>
            <w:proofErr w:type="spellStart"/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628" w:type="dxa"/>
            <w:gridSpan w:val="2"/>
            <w:vMerge w:val="restart"/>
            <w:vAlign w:val="center"/>
          </w:tcPr>
          <w:p w:rsidR="006F307D" w:rsidRPr="003F12ED" w:rsidRDefault="006F307D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890" w:rsidRPr="003F12ED" w:rsidTr="001435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5"/>
        </w:trPr>
        <w:tc>
          <w:tcPr>
            <w:tcW w:w="934" w:type="dxa"/>
            <w:gridSpan w:val="2"/>
            <w:vAlign w:val="center"/>
          </w:tcPr>
          <w:p w:rsidR="00F44890" w:rsidRDefault="00F44890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F44890" w:rsidRPr="003F12ED" w:rsidRDefault="00F44890" w:rsidP="00CA4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</w:p>
          <w:p w:rsidR="00F44890" w:rsidRDefault="00F44890" w:rsidP="00CA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</w:p>
        </w:tc>
        <w:tc>
          <w:tcPr>
            <w:tcW w:w="874" w:type="dxa"/>
          </w:tcPr>
          <w:p w:rsidR="00F44890" w:rsidRDefault="00F44890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F44890" w:rsidRDefault="00F44890" w:rsidP="00F61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F44890" w:rsidRPr="003F12ED" w:rsidRDefault="00F44890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44890" w:rsidRPr="003F12ED" w:rsidRDefault="00F44890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F44890" w:rsidRDefault="00F44890" w:rsidP="00F61CD5">
            <w:pPr>
              <w:jc w:val="center"/>
            </w:pPr>
          </w:p>
        </w:tc>
        <w:tc>
          <w:tcPr>
            <w:tcW w:w="1057" w:type="dxa"/>
            <w:gridSpan w:val="2"/>
          </w:tcPr>
          <w:p w:rsidR="00F44890" w:rsidRDefault="00F44890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F44890" w:rsidRPr="00FE0C6D" w:rsidRDefault="00073CE5" w:rsidP="00E9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881</w:t>
            </w:r>
          </w:p>
        </w:tc>
        <w:tc>
          <w:tcPr>
            <w:tcW w:w="738" w:type="dxa"/>
            <w:vMerge/>
            <w:textDirection w:val="btLr"/>
            <w:vAlign w:val="center"/>
          </w:tcPr>
          <w:p w:rsidR="00F44890" w:rsidRPr="003F12ED" w:rsidRDefault="00F44890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F44890" w:rsidRPr="003F12ED" w:rsidRDefault="00F44890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extDirection w:val="btLr"/>
            <w:vAlign w:val="center"/>
          </w:tcPr>
          <w:p w:rsidR="00F44890" w:rsidRPr="003F12ED" w:rsidRDefault="00F44890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extDirection w:val="btLr"/>
            <w:vAlign w:val="center"/>
          </w:tcPr>
          <w:p w:rsidR="00F44890" w:rsidRPr="003F12ED" w:rsidRDefault="00F44890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vMerge/>
            <w:vAlign w:val="center"/>
          </w:tcPr>
          <w:p w:rsidR="00F44890" w:rsidRPr="003F12ED" w:rsidRDefault="00F44890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Ответственный исполнитель</w:t>
      </w:r>
      <w:proofErr w:type="gramStart"/>
      <w:r w:rsidRPr="00BA21D6">
        <w:rPr>
          <w:rFonts w:ascii="Times New Roman" w:hAnsi="Times New Roman"/>
          <w:b/>
          <w:sz w:val="20"/>
          <w:szCs w:val="20"/>
        </w:rPr>
        <w:t xml:space="preserve">  </w:t>
      </w:r>
      <w:r w:rsidR="0045372A">
        <w:rPr>
          <w:rFonts w:ascii="Times New Roman" w:hAnsi="Times New Roman"/>
          <w:b/>
          <w:sz w:val="20"/>
          <w:szCs w:val="20"/>
        </w:rPr>
        <w:t>З</w:t>
      </w:r>
      <w:proofErr w:type="gramEnd"/>
      <w:r w:rsidR="0045372A">
        <w:rPr>
          <w:rFonts w:ascii="Times New Roman" w:hAnsi="Times New Roman"/>
          <w:b/>
          <w:sz w:val="20"/>
          <w:szCs w:val="20"/>
        </w:rPr>
        <w:t>ам. н</w:t>
      </w:r>
      <w:r w:rsidR="00CA4AFC">
        <w:rPr>
          <w:rFonts w:ascii="Times New Roman" w:hAnsi="Times New Roman"/>
          <w:b/>
          <w:sz w:val="20"/>
          <w:szCs w:val="20"/>
        </w:rPr>
        <w:t>ачальник</w:t>
      </w:r>
      <w:r w:rsidR="0045372A">
        <w:rPr>
          <w:rFonts w:ascii="Times New Roman" w:hAnsi="Times New Roman"/>
          <w:b/>
          <w:sz w:val="20"/>
          <w:szCs w:val="20"/>
        </w:rPr>
        <w:t>а</w:t>
      </w:r>
      <w:r w:rsidR="00CA4AFC">
        <w:rPr>
          <w:rFonts w:ascii="Times New Roman" w:hAnsi="Times New Roman"/>
          <w:b/>
          <w:sz w:val="20"/>
          <w:szCs w:val="20"/>
        </w:rPr>
        <w:t xml:space="preserve"> ФАУ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45372A">
        <w:rPr>
          <w:rFonts w:ascii="Times New Roman" w:hAnsi="Times New Roman"/>
          <w:b/>
          <w:sz w:val="20"/>
          <w:szCs w:val="20"/>
        </w:rPr>
        <w:t>Е.В. Бузайжи</w:t>
      </w:r>
    </w:p>
    <w:p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«___»_______________20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sectPr w:rsidR="003A5333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08E"/>
    <w:rsid w:val="00021A83"/>
    <w:rsid w:val="00073CE5"/>
    <w:rsid w:val="00076BD4"/>
    <w:rsid w:val="001435B2"/>
    <w:rsid w:val="001547C7"/>
    <w:rsid w:val="00170099"/>
    <w:rsid w:val="001F36FF"/>
    <w:rsid w:val="002871A6"/>
    <w:rsid w:val="002C2928"/>
    <w:rsid w:val="00320121"/>
    <w:rsid w:val="0035008E"/>
    <w:rsid w:val="003A5333"/>
    <w:rsid w:val="003D3F34"/>
    <w:rsid w:val="003D672E"/>
    <w:rsid w:val="0045372A"/>
    <w:rsid w:val="004F499D"/>
    <w:rsid w:val="00564563"/>
    <w:rsid w:val="00584888"/>
    <w:rsid w:val="00612079"/>
    <w:rsid w:val="00673B67"/>
    <w:rsid w:val="006E790B"/>
    <w:rsid w:val="006F307D"/>
    <w:rsid w:val="0074783B"/>
    <w:rsid w:val="00753E53"/>
    <w:rsid w:val="00847A39"/>
    <w:rsid w:val="00900098"/>
    <w:rsid w:val="00901A4B"/>
    <w:rsid w:val="00903EA2"/>
    <w:rsid w:val="00914AC5"/>
    <w:rsid w:val="00962DBC"/>
    <w:rsid w:val="00965874"/>
    <w:rsid w:val="009E0533"/>
    <w:rsid w:val="00AB25EF"/>
    <w:rsid w:val="00AB55CF"/>
    <w:rsid w:val="00AF764B"/>
    <w:rsid w:val="00C2391A"/>
    <w:rsid w:val="00C352C9"/>
    <w:rsid w:val="00C715E8"/>
    <w:rsid w:val="00CA4AFC"/>
    <w:rsid w:val="00CC1650"/>
    <w:rsid w:val="00D6551F"/>
    <w:rsid w:val="00D7210C"/>
    <w:rsid w:val="00D820CE"/>
    <w:rsid w:val="00DD7673"/>
    <w:rsid w:val="00DF6233"/>
    <w:rsid w:val="00E95398"/>
    <w:rsid w:val="00EB5456"/>
    <w:rsid w:val="00EF6D9D"/>
    <w:rsid w:val="00F042F8"/>
    <w:rsid w:val="00F24026"/>
    <w:rsid w:val="00F44890"/>
    <w:rsid w:val="00F47D60"/>
    <w:rsid w:val="00F9103C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04CD-C027-477C-8B9A-6CEE4212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Бузайжи</cp:lastModifiedBy>
  <cp:revision>36</cp:revision>
  <cp:lastPrinted>2021-02-25T08:43:00Z</cp:lastPrinted>
  <dcterms:created xsi:type="dcterms:W3CDTF">2021-02-04T10:58:00Z</dcterms:created>
  <dcterms:modified xsi:type="dcterms:W3CDTF">2021-03-19T08:58:00Z</dcterms:modified>
</cp:coreProperties>
</file>